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489" w:rsidRDefault="00214489" w:rsidP="00214489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14489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3771F3" w:rsidRDefault="003771F3" w:rsidP="00214489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97552" w:rsidRPr="000D71D8" w:rsidRDefault="00197552" w:rsidP="0021448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1D8">
        <w:rPr>
          <w:rFonts w:ascii="Times New Roman" w:hAnsi="Times New Roman" w:cs="Times New Roman"/>
          <w:b/>
          <w:sz w:val="28"/>
          <w:szCs w:val="28"/>
        </w:rPr>
        <w:t>Доклад председателя комитета по экономическому развитию администрации города Мурманска Канаш И.С. на заседании Программно-целевого совета города Мурманска</w:t>
      </w:r>
    </w:p>
    <w:p w:rsidR="00C81B03" w:rsidRPr="00214489" w:rsidRDefault="00B90709" w:rsidP="000D71D8">
      <w:pPr>
        <w:spacing w:after="0" w:line="240" w:lineRule="auto"/>
        <w:ind w:right="-521"/>
        <w:jc w:val="center"/>
        <w:rPr>
          <w:rFonts w:ascii="Times New Roman" w:hAnsi="Times New Roman"/>
          <w:sz w:val="28"/>
        </w:rPr>
      </w:pPr>
      <w:r w:rsidRPr="00214489">
        <w:rPr>
          <w:rFonts w:ascii="Times New Roman" w:hAnsi="Times New Roman"/>
          <w:sz w:val="28"/>
        </w:rPr>
        <w:t>28.03.2017</w:t>
      </w:r>
      <w:r w:rsidR="00690380" w:rsidRPr="00214489">
        <w:rPr>
          <w:rFonts w:ascii="Times New Roman" w:hAnsi="Times New Roman"/>
          <w:sz w:val="28"/>
        </w:rPr>
        <w:t xml:space="preserve"> </w:t>
      </w:r>
      <w:r w:rsidR="00C81B03" w:rsidRPr="00214489">
        <w:rPr>
          <w:rFonts w:ascii="Times New Roman" w:hAnsi="Times New Roman"/>
          <w:sz w:val="28"/>
        </w:rPr>
        <w:t>в</w:t>
      </w:r>
      <w:r w:rsidR="00690380" w:rsidRPr="00214489">
        <w:rPr>
          <w:rFonts w:ascii="Times New Roman" w:hAnsi="Times New Roman"/>
          <w:sz w:val="28"/>
        </w:rPr>
        <w:t xml:space="preserve"> </w:t>
      </w:r>
      <w:r w:rsidRPr="00214489">
        <w:rPr>
          <w:rFonts w:ascii="Times New Roman" w:hAnsi="Times New Roman"/>
          <w:sz w:val="28"/>
        </w:rPr>
        <w:t>11:00</w:t>
      </w:r>
    </w:p>
    <w:p w:rsidR="00C81B03" w:rsidRDefault="00C81B03" w:rsidP="0019755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7552" w:rsidRPr="000D71D8" w:rsidRDefault="00197552" w:rsidP="00197552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71D8">
        <w:rPr>
          <w:rFonts w:ascii="Times New Roman" w:hAnsi="Times New Roman" w:cs="Times New Roman"/>
          <w:i/>
          <w:sz w:val="28"/>
          <w:szCs w:val="28"/>
        </w:rPr>
        <w:t xml:space="preserve">По вопросу № </w:t>
      </w:r>
      <w:r w:rsidR="00214489">
        <w:rPr>
          <w:rFonts w:ascii="Times New Roman" w:hAnsi="Times New Roman" w:cs="Times New Roman"/>
          <w:i/>
          <w:sz w:val="28"/>
          <w:szCs w:val="28"/>
          <w:lang w:val="en-US"/>
        </w:rPr>
        <w:t>2</w:t>
      </w:r>
      <w:r w:rsidRPr="000D71D8">
        <w:rPr>
          <w:rFonts w:ascii="Times New Roman" w:hAnsi="Times New Roman" w:cs="Times New Roman"/>
          <w:i/>
          <w:sz w:val="28"/>
          <w:szCs w:val="28"/>
        </w:rPr>
        <w:t>. О рассмотрении проекта отчета о реализации муниципальных программ</w:t>
      </w:r>
      <w:r w:rsidR="0020723E" w:rsidRPr="000D71D8">
        <w:rPr>
          <w:rFonts w:ascii="Times New Roman" w:hAnsi="Times New Roman" w:cs="Times New Roman"/>
          <w:i/>
          <w:sz w:val="28"/>
          <w:szCs w:val="28"/>
        </w:rPr>
        <w:t xml:space="preserve"> города Мурманска в 201</w:t>
      </w:r>
      <w:r w:rsidR="0037402F" w:rsidRPr="0037402F">
        <w:rPr>
          <w:rFonts w:ascii="Times New Roman" w:hAnsi="Times New Roman" w:cs="Times New Roman"/>
          <w:i/>
          <w:sz w:val="28"/>
          <w:szCs w:val="28"/>
        </w:rPr>
        <w:t>6</w:t>
      </w:r>
      <w:r w:rsidR="0020723E" w:rsidRPr="000D71D8">
        <w:rPr>
          <w:rFonts w:ascii="Times New Roman" w:hAnsi="Times New Roman" w:cs="Times New Roman"/>
          <w:i/>
          <w:sz w:val="28"/>
          <w:szCs w:val="28"/>
        </w:rPr>
        <w:t xml:space="preserve"> году </w:t>
      </w:r>
    </w:p>
    <w:p w:rsidR="00214489" w:rsidRDefault="00214489" w:rsidP="008D0AB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23E" w:rsidRDefault="0020723E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разработки, реализации и оценки эффективности муниципальных программ города Мурманска, утвержденным постановлением администрации города Мурманска от 21.08.2013 № 2143, комитет по экономическому развитию администрации города Мурманска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на основании отчетов заказчиков-координаторов</w:t>
      </w:r>
      <w:r w:rsidR="00C81B03">
        <w:rPr>
          <w:rFonts w:ascii="Times New Roman" w:hAnsi="Times New Roman" w:cs="Times New Roman"/>
          <w:sz w:val="28"/>
          <w:szCs w:val="28"/>
        </w:rPr>
        <w:t>, а также информации управления финансов администрации города Мурманска составляет отчет</w:t>
      </w:r>
      <w:r w:rsidR="00904FAB">
        <w:rPr>
          <w:rFonts w:ascii="Times New Roman" w:hAnsi="Times New Roman" w:cs="Times New Roman"/>
          <w:sz w:val="28"/>
          <w:szCs w:val="28"/>
        </w:rPr>
        <w:t xml:space="preserve">  </w:t>
      </w:r>
      <w:r w:rsidR="00C81B03">
        <w:rPr>
          <w:rFonts w:ascii="Times New Roman" w:hAnsi="Times New Roman" w:cs="Times New Roman"/>
          <w:sz w:val="28"/>
          <w:szCs w:val="28"/>
        </w:rPr>
        <w:t xml:space="preserve">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81B03">
        <w:rPr>
          <w:rFonts w:ascii="Times New Roman" w:hAnsi="Times New Roman" w:cs="Times New Roman"/>
          <w:sz w:val="28"/>
          <w:szCs w:val="28"/>
        </w:rPr>
        <w:t xml:space="preserve">о реализации муниципальных программ города Мурманска за </w:t>
      </w:r>
      <w:r w:rsidR="008D0AB3">
        <w:rPr>
          <w:rFonts w:ascii="Times New Roman" w:hAnsi="Times New Roman" w:cs="Times New Roman"/>
          <w:sz w:val="28"/>
          <w:szCs w:val="28"/>
        </w:rPr>
        <w:t>прошедший</w:t>
      </w:r>
      <w:r w:rsidR="00C81B03">
        <w:rPr>
          <w:rFonts w:ascii="Times New Roman" w:hAnsi="Times New Roman" w:cs="Times New Roman"/>
          <w:sz w:val="28"/>
          <w:szCs w:val="28"/>
        </w:rPr>
        <w:t xml:space="preserve"> год с оценкой эффективности их реализации. </w:t>
      </w:r>
      <w:proofErr w:type="gramEnd"/>
    </w:p>
    <w:p w:rsidR="008D0AB3" w:rsidRDefault="00C81B03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отчет на основании рекомендаций Программно-целевого совета утверждается постановлением администрации города Мурманска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в срок не позднее 1 апреля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отчетным.</w:t>
      </w:r>
      <w:r w:rsidR="008D0AB3" w:rsidRPr="008D0A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B03" w:rsidRDefault="00C81B03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37402F" w:rsidRPr="00211A3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в муниципальном образовании город Мурманск </w:t>
      </w:r>
      <w:r w:rsidR="00786516">
        <w:rPr>
          <w:rFonts w:ascii="Times New Roman" w:hAnsi="Times New Roman" w:cs="Times New Roman"/>
          <w:sz w:val="28"/>
          <w:szCs w:val="28"/>
        </w:rPr>
        <w:t>действовал</w:t>
      </w:r>
      <w:r w:rsidR="007573D8">
        <w:rPr>
          <w:rFonts w:ascii="Times New Roman" w:hAnsi="Times New Roman" w:cs="Times New Roman"/>
          <w:sz w:val="28"/>
          <w:szCs w:val="28"/>
        </w:rPr>
        <w:t>о</w:t>
      </w:r>
      <w:r w:rsidR="00786516">
        <w:rPr>
          <w:rFonts w:ascii="Times New Roman" w:hAnsi="Times New Roman" w:cs="Times New Roman"/>
          <w:sz w:val="28"/>
          <w:szCs w:val="28"/>
        </w:rPr>
        <w:t xml:space="preserve"> 13 муниципальных программ в соответствии с утвержденным Перечнем </w:t>
      </w:r>
      <w:r w:rsidR="006577DE">
        <w:rPr>
          <w:rFonts w:ascii="Times New Roman" w:hAnsi="Times New Roman" w:cs="Times New Roman"/>
          <w:sz w:val="28"/>
          <w:szCs w:val="28"/>
        </w:rPr>
        <w:t xml:space="preserve">программ (распоряжение администрации города Мурманска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577DE">
        <w:rPr>
          <w:rFonts w:ascii="Times New Roman" w:hAnsi="Times New Roman" w:cs="Times New Roman"/>
          <w:sz w:val="28"/>
          <w:szCs w:val="28"/>
        </w:rPr>
        <w:t>от 02.06.2014 № 35-р).</w:t>
      </w:r>
    </w:p>
    <w:p w:rsidR="006577DE" w:rsidRDefault="006577DE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слайде представлены названия муниципальных программ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с указанием приходящейся на них доли расходов в общем объеме расходов бюджета муниципального образования город Мурманск.</w:t>
      </w:r>
    </w:p>
    <w:p w:rsidR="006577DE" w:rsidRDefault="00BD6DC4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Наибольшая доля расходов приходится на следующие</w:t>
      </w:r>
      <w:r w:rsidR="00E1539C">
        <w:rPr>
          <w:rFonts w:ascii="Times New Roman" w:hAnsi="Times New Roman" w:cs="Times New Roman"/>
          <w:sz w:val="28"/>
          <w:szCs w:val="28"/>
        </w:rPr>
        <w:t xml:space="preserve"> муниципальные </w:t>
      </w:r>
      <w:r>
        <w:rPr>
          <w:rFonts w:ascii="Times New Roman" w:hAnsi="Times New Roman" w:cs="Times New Roman"/>
          <w:sz w:val="28"/>
          <w:szCs w:val="28"/>
        </w:rPr>
        <w:t>программы:</w:t>
      </w:r>
    </w:p>
    <w:p w:rsidR="00BD6DC4" w:rsidRDefault="00BD6DC4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«Развитие образования» - </w:t>
      </w:r>
      <w:r w:rsidR="00211A35" w:rsidRPr="00211A35">
        <w:rPr>
          <w:rFonts w:ascii="Times New Roman" w:hAnsi="Times New Roman" w:cs="Times New Roman"/>
          <w:sz w:val="28"/>
          <w:szCs w:val="28"/>
        </w:rPr>
        <w:t>55</w:t>
      </w:r>
      <w:r w:rsidR="00211A35">
        <w:rPr>
          <w:rFonts w:ascii="Times New Roman" w:hAnsi="Times New Roman" w:cs="Times New Roman"/>
          <w:sz w:val="28"/>
          <w:szCs w:val="28"/>
        </w:rPr>
        <w:t>,78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BD6DC4" w:rsidRDefault="00BD6DC4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«Развитие транспортной системы» - </w:t>
      </w:r>
      <w:r w:rsidR="00211A35">
        <w:rPr>
          <w:rFonts w:ascii="Times New Roman" w:hAnsi="Times New Roman" w:cs="Times New Roman"/>
          <w:sz w:val="28"/>
          <w:szCs w:val="28"/>
        </w:rPr>
        <w:t>12,24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BD6DC4" w:rsidRDefault="00BD6DC4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211A35">
        <w:rPr>
          <w:rFonts w:ascii="Times New Roman" w:hAnsi="Times New Roman" w:cs="Times New Roman"/>
          <w:sz w:val="28"/>
          <w:szCs w:val="28"/>
        </w:rPr>
        <w:t>Развитие культуры</w:t>
      </w:r>
      <w:r>
        <w:rPr>
          <w:rFonts w:ascii="Times New Roman" w:hAnsi="Times New Roman" w:cs="Times New Roman"/>
          <w:sz w:val="28"/>
          <w:szCs w:val="28"/>
        </w:rPr>
        <w:t>» - 8,6</w:t>
      </w:r>
      <w:r w:rsidR="00211A3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BD6DC4" w:rsidRDefault="00BD6DC4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финансирования, предусмотренный </w:t>
      </w:r>
      <w:r w:rsidR="00E1539C">
        <w:rPr>
          <w:rFonts w:ascii="Times New Roman" w:hAnsi="Times New Roman" w:cs="Times New Roman"/>
          <w:sz w:val="28"/>
          <w:szCs w:val="28"/>
        </w:rPr>
        <w:t>муниц</w:t>
      </w:r>
      <w:r w:rsidR="007573D8">
        <w:rPr>
          <w:rFonts w:ascii="Times New Roman" w:hAnsi="Times New Roman" w:cs="Times New Roman"/>
          <w:sz w:val="28"/>
          <w:szCs w:val="28"/>
        </w:rPr>
        <w:t>и</w:t>
      </w:r>
      <w:r w:rsidR="00E1539C">
        <w:rPr>
          <w:rFonts w:ascii="Times New Roman" w:hAnsi="Times New Roman" w:cs="Times New Roman"/>
          <w:sz w:val="28"/>
          <w:szCs w:val="28"/>
        </w:rPr>
        <w:t xml:space="preserve">пальными </w:t>
      </w:r>
      <w:r>
        <w:rPr>
          <w:rFonts w:ascii="Times New Roman" w:hAnsi="Times New Roman" w:cs="Times New Roman"/>
          <w:sz w:val="28"/>
          <w:szCs w:val="28"/>
        </w:rPr>
        <w:t>программами, составляет 11,</w:t>
      </w:r>
      <w:r w:rsidR="009D6B7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млрд. рублей, в т.ч. </w:t>
      </w:r>
      <w:r w:rsidR="009D6B74">
        <w:rPr>
          <w:rFonts w:ascii="Times New Roman" w:hAnsi="Times New Roman" w:cs="Times New Roman"/>
          <w:sz w:val="28"/>
          <w:szCs w:val="28"/>
        </w:rPr>
        <w:t>6,8</w:t>
      </w:r>
      <w:r w:rsidR="004E629F">
        <w:rPr>
          <w:rFonts w:ascii="Times New Roman" w:hAnsi="Times New Roman" w:cs="Times New Roman"/>
          <w:sz w:val="28"/>
          <w:szCs w:val="28"/>
        </w:rPr>
        <w:t xml:space="preserve"> млрд</w:t>
      </w:r>
      <w:r w:rsidR="009F2C17">
        <w:rPr>
          <w:rFonts w:ascii="Times New Roman" w:hAnsi="Times New Roman" w:cs="Times New Roman"/>
          <w:sz w:val="28"/>
          <w:szCs w:val="28"/>
        </w:rPr>
        <w:t xml:space="preserve">. рублей – средства бюджета муниципального образования город Мурманск, </w:t>
      </w:r>
      <w:r w:rsidR="009D6B74">
        <w:rPr>
          <w:rFonts w:ascii="Times New Roman" w:hAnsi="Times New Roman" w:cs="Times New Roman"/>
          <w:sz w:val="28"/>
          <w:szCs w:val="28"/>
        </w:rPr>
        <w:t>4,5</w:t>
      </w:r>
      <w:r w:rsidR="009F2C17">
        <w:rPr>
          <w:rFonts w:ascii="Times New Roman" w:hAnsi="Times New Roman" w:cs="Times New Roman"/>
          <w:sz w:val="28"/>
          <w:szCs w:val="28"/>
        </w:rPr>
        <w:t xml:space="preserve"> млрд. рублей – средства областного бюджета, 0,</w:t>
      </w:r>
      <w:r w:rsidR="009D6B74">
        <w:rPr>
          <w:rFonts w:ascii="Times New Roman" w:hAnsi="Times New Roman" w:cs="Times New Roman"/>
          <w:sz w:val="28"/>
          <w:szCs w:val="28"/>
        </w:rPr>
        <w:t>4</w:t>
      </w:r>
      <w:r w:rsidR="009F2C17">
        <w:rPr>
          <w:rFonts w:ascii="Times New Roman" w:hAnsi="Times New Roman" w:cs="Times New Roman"/>
          <w:sz w:val="28"/>
          <w:szCs w:val="28"/>
        </w:rPr>
        <w:t xml:space="preserve"> млрд. рублей – средства федерального бюджета.</w:t>
      </w:r>
      <w:proofErr w:type="gramEnd"/>
    </w:p>
    <w:p w:rsidR="009F2C17" w:rsidRDefault="009F2C17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освоено 11,</w:t>
      </w:r>
      <w:r w:rsidR="009D6B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млрд. рублей. Таким образом, предусмотренные на реализацию муниципальных программ средства освоены на </w:t>
      </w:r>
      <w:r w:rsidR="009D6B74">
        <w:rPr>
          <w:rFonts w:ascii="Times New Roman" w:hAnsi="Times New Roman" w:cs="Times New Roman"/>
          <w:sz w:val="28"/>
          <w:szCs w:val="28"/>
        </w:rPr>
        <w:t>98,9</w:t>
      </w:r>
      <w:r>
        <w:rPr>
          <w:rFonts w:ascii="Times New Roman" w:hAnsi="Times New Roman" w:cs="Times New Roman"/>
          <w:sz w:val="28"/>
          <w:szCs w:val="28"/>
        </w:rPr>
        <w:t>%.</w:t>
      </w:r>
      <w:r w:rsidR="00DE07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320B" w:rsidRDefault="0071320B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Муниципальные программы реализуются в городе Мурманске с 2014 года. На диаграмме представлена динамика объемов финансирования муниципальных программ за счет средств городского бюджета за </w:t>
      </w:r>
      <w:r w:rsidR="00B54F99">
        <w:rPr>
          <w:rFonts w:ascii="Times New Roman" w:hAnsi="Times New Roman" w:cs="Times New Roman"/>
          <w:sz w:val="28"/>
          <w:szCs w:val="28"/>
        </w:rPr>
        <w:t>период 2014-201</w:t>
      </w:r>
      <w:r w:rsidR="00D15309">
        <w:rPr>
          <w:rFonts w:ascii="Times New Roman" w:hAnsi="Times New Roman" w:cs="Times New Roman"/>
          <w:sz w:val="28"/>
          <w:szCs w:val="28"/>
        </w:rPr>
        <w:t>6</w:t>
      </w:r>
      <w:r w:rsidR="00B54F99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67AD" w:rsidRDefault="00E1539C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201</w:t>
      </w:r>
      <w:r w:rsidR="005067A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годом, 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7AD">
        <w:rPr>
          <w:rFonts w:ascii="Times New Roman" w:hAnsi="Times New Roman" w:cs="Times New Roman"/>
          <w:sz w:val="28"/>
          <w:szCs w:val="28"/>
        </w:rPr>
        <w:t>ВЦП уменьшилось на 4 единицы за счет:</w:t>
      </w:r>
    </w:p>
    <w:p w:rsidR="008A0D36" w:rsidRDefault="005067AD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ведомственных целевых программ</w:t>
      </w:r>
      <w:r w:rsidR="008A0D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0D36">
        <w:rPr>
          <w:rFonts w:ascii="Times New Roman" w:hAnsi="Times New Roman" w:cs="Times New Roman"/>
          <w:sz w:val="28"/>
          <w:szCs w:val="28"/>
        </w:rPr>
        <w:t xml:space="preserve">которые входили в МП «Развитие здравоохранения»: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067AD">
        <w:rPr>
          <w:rFonts w:ascii="Times New Roman" w:hAnsi="Times New Roman" w:cs="Times New Roman"/>
          <w:sz w:val="28"/>
          <w:szCs w:val="28"/>
        </w:rPr>
        <w:t>Оказание первичной медицинской помощи населению города Мурманска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5067AD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учреждений здравоохранения, подведом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067AD">
        <w:rPr>
          <w:rFonts w:ascii="Times New Roman" w:hAnsi="Times New Roman" w:cs="Times New Roman"/>
          <w:sz w:val="28"/>
          <w:szCs w:val="28"/>
        </w:rPr>
        <w:t>твенных комитету по здравоохранению администрации города Мурманска</w:t>
      </w:r>
      <w:r>
        <w:rPr>
          <w:rFonts w:ascii="Times New Roman" w:hAnsi="Times New Roman" w:cs="Times New Roman"/>
          <w:sz w:val="28"/>
          <w:szCs w:val="28"/>
        </w:rPr>
        <w:t>» и «</w:t>
      </w:r>
      <w:r w:rsidRPr="005067AD">
        <w:rPr>
          <w:rFonts w:ascii="Times New Roman" w:hAnsi="Times New Roman" w:cs="Times New Roman"/>
          <w:sz w:val="28"/>
          <w:szCs w:val="28"/>
        </w:rPr>
        <w:t>Создание условий для улучшения кадровой ситуации в системе муниципального здравоохранения города Мурманска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A0D36">
        <w:rPr>
          <w:rFonts w:ascii="Times New Roman" w:hAnsi="Times New Roman" w:cs="Times New Roman"/>
          <w:sz w:val="28"/>
          <w:szCs w:val="28"/>
        </w:rPr>
        <w:t>;</w:t>
      </w:r>
    </w:p>
    <w:p w:rsidR="005067AD" w:rsidRDefault="005067AD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ВЦП «Дополнительные меры социальной поддержки отдельных категорий граждан»</w:t>
      </w:r>
      <w:r w:rsidR="002F438A">
        <w:rPr>
          <w:rFonts w:ascii="Times New Roman" w:hAnsi="Times New Roman" w:cs="Times New Roman"/>
          <w:sz w:val="28"/>
          <w:szCs w:val="28"/>
        </w:rPr>
        <w:t>, которая стала подпрограммой в связи с включением в нее еще одного заказчика.</w:t>
      </w:r>
    </w:p>
    <w:p w:rsidR="002F438A" w:rsidRDefault="002F438A" w:rsidP="002F438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общее количество подпрограмм не изменилось за счет того, что реализация еще одной подпрограммы – «</w:t>
      </w:r>
      <w:r w:rsidRPr="002F438A">
        <w:rPr>
          <w:rFonts w:ascii="Times New Roman" w:hAnsi="Times New Roman" w:cs="Times New Roman"/>
          <w:sz w:val="28"/>
          <w:szCs w:val="28"/>
        </w:rPr>
        <w:t>Строительство, капитальный ремонт и реконструкция объектов здравоохранения города Мурманска</w:t>
      </w:r>
      <w:r>
        <w:rPr>
          <w:rFonts w:ascii="Times New Roman" w:hAnsi="Times New Roman" w:cs="Times New Roman"/>
          <w:sz w:val="28"/>
          <w:szCs w:val="28"/>
        </w:rPr>
        <w:t>» - была прекращена в 2015 году. Количество АВЦП также осталось неизменным.</w:t>
      </w:r>
    </w:p>
    <w:p w:rsidR="00157EF9" w:rsidRDefault="00E1539C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Фактический объем финансирования</w:t>
      </w:r>
      <w:r w:rsidR="00B54F99">
        <w:rPr>
          <w:rFonts w:ascii="Times New Roman" w:hAnsi="Times New Roman" w:cs="Times New Roman"/>
          <w:sz w:val="28"/>
          <w:szCs w:val="28"/>
        </w:rPr>
        <w:t xml:space="preserve"> за счет городского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7FB2">
        <w:rPr>
          <w:rFonts w:ascii="Times New Roman" w:hAnsi="Times New Roman" w:cs="Times New Roman"/>
          <w:sz w:val="28"/>
          <w:szCs w:val="28"/>
        </w:rPr>
        <w:t>увеличился по сравнению</w:t>
      </w:r>
      <w:r w:rsidR="00690380">
        <w:rPr>
          <w:rFonts w:ascii="Times New Roman" w:hAnsi="Times New Roman" w:cs="Times New Roman"/>
          <w:sz w:val="28"/>
          <w:szCs w:val="28"/>
        </w:rPr>
        <w:t xml:space="preserve"> </w:t>
      </w:r>
      <w:r w:rsidR="00177FB2">
        <w:rPr>
          <w:rFonts w:ascii="Times New Roman" w:hAnsi="Times New Roman" w:cs="Times New Roman"/>
          <w:sz w:val="28"/>
          <w:szCs w:val="28"/>
        </w:rPr>
        <w:t>с 201</w:t>
      </w:r>
      <w:r w:rsidR="00E8117E">
        <w:rPr>
          <w:rFonts w:ascii="Times New Roman" w:hAnsi="Times New Roman" w:cs="Times New Roman"/>
          <w:sz w:val="28"/>
          <w:szCs w:val="28"/>
        </w:rPr>
        <w:t>5</w:t>
      </w:r>
      <w:r w:rsidR="00AD3DB1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B54F99">
        <w:rPr>
          <w:rFonts w:ascii="Times New Roman" w:hAnsi="Times New Roman" w:cs="Times New Roman"/>
          <w:sz w:val="28"/>
          <w:szCs w:val="28"/>
        </w:rPr>
        <w:t xml:space="preserve">на </w:t>
      </w:r>
      <w:r w:rsidR="00E8117E">
        <w:rPr>
          <w:rFonts w:ascii="Times New Roman" w:hAnsi="Times New Roman" w:cs="Times New Roman"/>
          <w:sz w:val="28"/>
          <w:szCs w:val="28"/>
        </w:rPr>
        <w:t>3,8</w:t>
      </w:r>
      <w:r w:rsidR="00B54F99">
        <w:rPr>
          <w:rFonts w:ascii="Times New Roman" w:hAnsi="Times New Roman" w:cs="Times New Roman"/>
          <w:sz w:val="28"/>
          <w:szCs w:val="28"/>
        </w:rPr>
        <w:t xml:space="preserve">%, общий объем финансирования - </w:t>
      </w:r>
      <w:r w:rsidR="00157EF9">
        <w:rPr>
          <w:rFonts w:ascii="Times New Roman" w:hAnsi="Times New Roman" w:cs="Times New Roman"/>
          <w:sz w:val="28"/>
          <w:szCs w:val="28"/>
        </w:rPr>
        <w:t xml:space="preserve">на </w:t>
      </w:r>
      <w:r w:rsidR="00E8117E">
        <w:rPr>
          <w:rFonts w:ascii="Times New Roman" w:hAnsi="Times New Roman" w:cs="Times New Roman"/>
          <w:sz w:val="28"/>
          <w:szCs w:val="28"/>
        </w:rPr>
        <w:t>0,8</w:t>
      </w:r>
      <w:r w:rsidR="00157EF9">
        <w:rPr>
          <w:rFonts w:ascii="Times New Roman" w:hAnsi="Times New Roman" w:cs="Times New Roman"/>
          <w:sz w:val="28"/>
          <w:szCs w:val="28"/>
        </w:rPr>
        <w:t>%.</w:t>
      </w:r>
    </w:p>
    <w:p w:rsidR="00B54F99" w:rsidRDefault="00157EF9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фактических расходов на реализацию муниципальных программ наибольший удельный вес занимает городской бюджет – 5</w:t>
      </w:r>
      <w:r w:rsidR="004F5E4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%. Доля областного бюджета составляет 39%, федерального бюджета –</w:t>
      </w:r>
      <w:r w:rsidR="00B54F99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9400D2" w:rsidRDefault="00157EF9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привлеченных средств внебюджетных источников финансирования в 201</w:t>
      </w:r>
      <w:r w:rsidR="004F5E4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9400D2">
        <w:rPr>
          <w:rFonts w:ascii="Times New Roman" w:hAnsi="Times New Roman" w:cs="Times New Roman"/>
          <w:sz w:val="28"/>
          <w:szCs w:val="28"/>
        </w:rPr>
        <w:t xml:space="preserve">оду составил </w:t>
      </w:r>
      <w:r w:rsidR="004F5E4C">
        <w:rPr>
          <w:rFonts w:ascii="Times New Roman" w:hAnsi="Times New Roman" w:cs="Times New Roman"/>
          <w:sz w:val="28"/>
          <w:szCs w:val="28"/>
        </w:rPr>
        <w:t>280,1</w:t>
      </w:r>
      <w:r w:rsidR="009400D2">
        <w:rPr>
          <w:rFonts w:ascii="Times New Roman" w:hAnsi="Times New Roman" w:cs="Times New Roman"/>
          <w:sz w:val="28"/>
          <w:szCs w:val="28"/>
        </w:rPr>
        <w:t xml:space="preserve"> млн. рублей, которые образованы:</w:t>
      </w:r>
    </w:p>
    <w:p w:rsidR="009400D2" w:rsidRDefault="009400D2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привлеченными средствами кредитных учреждений и собственными средствами молодых семей-участников подпрограммы «Обеспечение жильем молодых и многодетных семей города Мурманска» - </w:t>
      </w:r>
      <w:r w:rsidR="004F5E4C">
        <w:rPr>
          <w:rFonts w:ascii="Times New Roman" w:hAnsi="Times New Roman" w:cs="Times New Roman"/>
          <w:sz w:val="28"/>
          <w:szCs w:val="28"/>
        </w:rPr>
        <w:t>229,5</w:t>
      </w:r>
      <w:r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4F5E4C">
        <w:rPr>
          <w:rFonts w:ascii="Times New Roman" w:hAnsi="Times New Roman" w:cs="Times New Roman"/>
          <w:sz w:val="28"/>
          <w:szCs w:val="28"/>
        </w:rPr>
        <w:t>81,9</w:t>
      </w:r>
      <w:r>
        <w:rPr>
          <w:rFonts w:ascii="Times New Roman" w:hAnsi="Times New Roman" w:cs="Times New Roman"/>
          <w:sz w:val="28"/>
          <w:szCs w:val="28"/>
        </w:rPr>
        <w:t>% от общего объема привлеченных внебюджетных средств;</w:t>
      </w:r>
    </w:p>
    <w:p w:rsidR="009400D2" w:rsidRDefault="009400D2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средствами управляющих организаций на реализацию мероприятий по энергосбережению и повышению энергетической эффективности жилищного фонда в рамках реализации подпрограммы «Энергосбережение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 на территории муниципального образования город Мурманск</w:t>
      </w:r>
      <w:r w:rsidR="00904FA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4F5E4C">
        <w:rPr>
          <w:rFonts w:ascii="Times New Roman" w:hAnsi="Times New Roman" w:cs="Times New Roman"/>
          <w:sz w:val="28"/>
          <w:szCs w:val="28"/>
        </w:rPr>
        <w:t>49,1 млн. рублей или 17,5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E1539C" w:rsidRDefault="009400D2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D36">
        <w:rPr>
          <w:rFonts w:ascii="Times New Roman" w:hAnsi="Times New Roman" w:cs="Times New Roman"/>
          <w:sz w:val="28"/>
          <w:szCs w:val="28"/>
        </w:rPr>
        <w:t xml:space="preserve">- </w:t>
      </w:r>
      <w:r w:rsidR="000765A3" w:rsidRPr="008A0D36">
        <w:rPr>
          <w:rFonts w:ascii="Times New Roman" w:hAnsi="Times New Roman" w:cs="Times New Roman"/>
          <w:sz w:val="28"/>
          <w:szCs w:val="28"/>
        </w:rPr>
        <w:t xml:space="preserve">средствами собственников жилых помещений на проведение  капитального ремонта отдельных элементов общего имущества многоквартирных домов </w:t>
      </w:r>
      <w:r w:rsidR="00690380" w:rsidRPr="008A0D36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4F5E4C" w:rsidRPr="008A0D36">
        <w:rPr>
          <w:rFonts w:ascii="Times New Roman" w:hAnsi="Times New Roman" w:cs="Times New Roman"/>
          <w:sz w:val="28"/>
          <w:szCs w:val="28"/>
        </w:rPr>
        <w:t>подпрограммы</w:t>
      </w:r>
      <w:r w:rsidR="00690380" w:rsidRPr="008A0D36">
        <w:rPr>
          <w:rFonts w:ascii="Times New Roman" w:hAnsi="Times New Roman" w:cs="Times New Roman"/>
          <w:sz w:val="28"/>
          <w:szCs w:val="28"/>
        </w:rPr>
        <w:t xml:space="preserve"> «</w:t>
      </w:r>
      <w:r w:rsidR="004F5E4C" w:rsidRPr="008A0D36">
        <w:rPr>
          <w:rFonts w:ascii="Times New Roman" w:hAnsi="Times New Roman" w:cs="Times New Roman"/>
          <w:sz w:val="28"/>
          <w:szCs w:val="28"/>
        </w:rPr>
        <w:t>Обеспечение благоустроенным жильем жителей города Мурманска, проживающих в многоквартирных домах пониженной капитальности, имеющих не все виды благоустройства</w:t>
      </w:r>
      <w:r w:rsidR="00690380" w:rsidRPr="008A0D36">
        <w:rPr>
          <w:rFonts w:ascii="Times New Roman" w:hAnsi="Times New Roman" w:cs="Times New Roman"/>
          <w:sz w:val="28"/>
          <w:szCs w:val="28"/>
        </w:rPr>
        <w:t xml:space="preserve">» </w:t>
      </w:r>
      <w:r w:rsidR="004F5E4C" w:rsidRPr="008A0D36">
        <w:rPr>
          <w:rFonts w:ascii="Times New Roman" w:hAnsi="Times New Roman" w:cs="Times New Roman"/>
          <w:sz w:val="28"/>
          <w:szCs w:val="28"/>
        </w:rPr>
        <w:t>– 1</w:t>
      </w:r>
      <w:r w:rsidR="000765A3" w:rsidRPr="008A0D36">
        <w:rPr>
          <w:rFonts w:ascii="Times New Roman" w:hAnsi="Times New Roman" w:cs="Times New Roman"/>
          <w:sz w:val="28"/>
          <w:szCs w:val="28"/>
        </w:rPr>
        <w:t>,5 млн. рублей или 0,</w:t>
      </w:r>
      <w:r w:rsidR="004F5E4C" w:rsidRPr="008A0D36">
        <w:rPr>
          <w:rFonts w:ascii="Times New Roman" w:hAnsi="Times New Roman" w:cs="Times New Roman"/>
          <w:sz w:val="28"/>
          <w:szCs w:val="28"/>
        </w:rPr>
        <w:t>5</w:t>
      </w:r>
      <w:r w:rsidR="000765A3" w:rsidRPr="008A0D36">
        <w:rPr>
          <w:rFonts w:ascii="Times New Roman" w:hAnsi="Times New Roman" w:cs="Times New Roman"/>
          <w:sz w:val="28"/>
          <w:szCs w:val="28"/>
        </w:rPr>
        <w:t>%.</w:t>
      </w:r>
    </w:p>
    <w:p w:rsidR="00B54F99" w:rsidRDefault="00B54F99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муниципальных программ в 201</w:t>
      </w:r>
      <w:r w:rsidR="004F5E4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проводилась в соответствии с Методикой оценки эффективности реализации муниципальных программ, утвержденной постановлением администрации города Мурманска от 21.08.2013 № 2143, по двум направлениям:</w:t>
      </w:r>
    </w:p>
    <w:p w:rsidR="00B54F99" w:rsidRDefault="00B54F99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оценка достижения плановых значений показателей (индикаторов), измеряющих степень достижения целей, решения задач и выполнения мероприятий муниципальных программ;</w:t>
      </w:r>
    </w:p>
    <w:p w:rsidR="00B54F99" w:rsidRDefault="00B54F99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оценка полноты финансирования муниципальных программ.</w:t>
      </w:r>
    </w:p>
    <w:p w:rsidR="00B54F99" w:rsidRDefault="00FA5D2C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оценки эффективности реализации муниципальных программ приведены на слайдах, а также в представленных вам отчетах (приложение </w:t>
      </w:r>
      <w:r w:rsidR="00904FA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3). </w:t>
      </w:r>
    </w:p>
    <w:p w:rsidR="00FA5D2C" w:rsidRDefault="00FA5D2C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FF6FB8" w:rsidRPr="00FF6FB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высокий уровень эффективности был отмечен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у 9 муниципальных программ (оценка – 5 баллов), приемлемый уровень –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у 3 программ.</w:t>
      </w:r>
      <w:r w:rsidR="00902C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8C4" w:rsidRDefault="00FA5D2C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уровень эффективности был отмечен лишь у одной муниципальной программы – «Управление имуществом и жилищная политика» на 2014-201</w:t>
      </w:r>
      <w:r w:rsidR="00FF6FB8" w:rsidRPr="00FF6FB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годы.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Среди входящих в данную программу подпрограмм и ВЦП средний уровень эффективности был выявлен у подпрограмм </w:t>
      </w:r>
      <w:r w:rsidRPr="00FA5D2C">
        <w:rPr>
          <w:rFonts w:ascii="Times New Roman" w:hAnsi="Times New Roman" w:cs="Times New Roman"/>
          <w:sz w:val="28"/>
          <w:szCs w:val="28"/>
        </w:rPr>
        <w:t>«Переселение граждан из многоквартирных домов, признанных аварийными до 01.01.2012»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C58C4" w:rsidRPr="001C58C4">
        <w:rPr>
          <w:rFonts w:ascii="Times New Roman" w:hAnsi="Times New Roman" w:cs="Times New Roman"/>
          <w:sz w:val="28"/>
          <w:szCs w:val="28"/>
        </w:rPr>
        <w:t>«Обеспечение благоустроенным жильем жителей города Мурманска, проживающих в многоквартирных домах пониженной капитальности, имеющих не все виды благоустройства»</w:t>
      </w:r>
      <w:r w:rsidR="001C58C4">
        <w:rPr>
          <w:rFonts w:ascii="Times New Roman" w:hAnsi="Times New Roman" w:cs="Times New Roman"/>
          <w:sz w:val="28"/>
          <w:szCs w:val="28"/>
        </w:rPr>
        <w:t xml:space="preserve">,                     а также у ВЦП </w:t>
      </w:r>
      <w:r w:rsidR="001C58C4" w:rsidRPr="001C58C4">
        <w:rPr>
          <w:rFonts w:ascii="Times New Roman" w:hAnsi="Times New Roman" w:cs="Times New Roman"/>
          <w:sz w:val="28"/>
          <w:szCs w:val="28"/>
        </w:rPr>
        <w:t>«Улучшение жилищных условий малоимущих граждан, состоящих на учете в качестве нуждающихся в жилых помещениях, предоставляемых</w:t>
      </w:r>
      <w:proofErr w:type="gramEnd"/>
      <w:r w:rsidR="001C58C4" w:rsidRPr="001C58C4"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найма»</w:t>
      </w:r>
      <w:r w:rsidR="001C58C4">
        <w:rPr>
          <w:rFonts w:ascii="Times New Roman" w:hAnsi="Times New Roman" w:cs="Times New Roman"/>
          <w:sz w:val="28"/>
          <w:szCs w:val="28"/>
        </w:rPr>
        <w:t>.</w:t>
      </w:r>
    </w:p>
    <w:p w:rsidR="007B79B3" w:rsidRDefault="00203CAA" w:rsidP="007573D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Каждая из указанных программ </w:t>
      </w:r>
      <w:r w:rsidRPr="00203CAA">
        <w:rPr>
          <w:rFonts w:ascii="Times New Roman" w:hAnsi="Times New Roman" w:cs="Times New Roman"/>
          <w:sz w:val="28"/>
          <w:szCs w:val="28"/>
        </w:rPr>
        <w:t xml:space="preserve">характеризуется практически полным освоением запланированных финансовых ресурсов при </w:t>
      </w:r>
      <w:proofErr w:type="spellStart"/>
      <w:r w:rsidRPr="00203CAA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203CAA">
        <w:rPr>
          <w:rFonts w:ascii="Times New Roman" w:hAnsi="Times New Roman" w:cs="Times New Roman"/>
          <w:sz w:val="28"/>
          <w:szCs w:val="28"/>
        </w:rPr>
        <w:t xml:space="preserve"> ряда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запланированных </w:t>
      </w:r>
      <w:r w:rsidRPr="00203CAA">
        <w:rPr>
          <w:rFonts w:ascii="Times New Roman" w:hAnsi="Times New Roman" w:cs="Times New Roman"/>
          <w:sz w:val="28"/>
          <w:szCs w:val="28"/>
        </w:rPr>
        <w:t>показателей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573D8">
        <w:rPr>
          <w:rFonts w:ascii="Times New Roman" w:hAnsi="Times New Roman" w:cs="Times New Roman"/>
          <w:sz w:val="28"/>
          <w:szCs w:val="28"/>
        </w:rPr>
        <w:t>Н</w:t>
      </w:r>
      <w:r w:rsidR="000347B3">
        <w:rPr>
          <w:rFonts w:ascii="Times New Roman" w:hAnsi="Times New Roman" w:cs="Times New Roman"/>
          <w:sz w:val="28"/>
          <w:szCs w:val="28"/>
        </w:rPr>
        <w:t xml:space="preserve">еобходимые пояснения </w:t>
      </w:r>
      <w:r w:rsidR="00487756">
        <w:rPr>
          <w:rFonts w:ascii="Times New Roman" w:hAnsi="Times New Roman" w:cs="Times New Roman"/>
          <w:sz w:val="28"/>
          <w:szCs w:val="28"/>
        </w:rPr>
        <w:t xml:space="preserve">по данной подпрограмме </w:t>
      </w:r>
      <w:r w:rsidR="000347B3">
        <w:rPr>
          <w:rFonts w:ascii="Times New Roman" w:hAnsi="Times New Roman" w:cs="Times New Roman"/>
          <w:sz w:val="28"/>
          <w:szCs w:val="28"/>
        </w:rPr>
        <w:t>будут представл</w:t>
      </w:r>
      <w:r w:rsidR="007573D8">
        <w:rPr>
          <w:rFonts w:ascii="Times New Roman" w:hAnsi="Times New Roman" w:cs="Times New Roman"/>
          <w:sz w:val="28"/>
          <w:szCs w:val="28"/>
        </w:rPr>
        <w:t>ены непосредственно заказчиком</w:t>
      </w:r>
      <w:r w:rsidR="00487756">
        <w:rPr>
          <w:rFonts w:ascii="Times New Roman" w:hAnsi="Times New Roman" w:cs="Times New Roman"/>
          <w:sz w:val="28"/>
          <w:szCs w:val="28"/>
        </w:rPr>
        <w:t xml:space="preserve"> (комитетом имущественных отношений)</w:t>
      </w:r>
      <w:r w:rsidR="000347B3">
        <w:rPr>
          <w:rFonts w:ascii="Times New Roman" w:hAnsi="Times New Roman" w:cs="Times New Roman"/>
          <w:sz w:val="28"/>
          <w:szCs w:val="28"/>
        </w:rPr>
        <w:t>.</w:t>
      </w:r>
    </w:p>
    <w:p w:rsidR="000347B3" w:rsidRDefault="000347B3" w:rsidP="0020723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годовой отчет о результатах исполнения и оценки эффективности реализации муниципальных программ города Мурманска основан на систематизации и обобщении информации о плановых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      и фактических</w:t>
      </w:r>
      <w:r>
        <w:rPr>
          <w:rFonts w:ascii="Times New Roman" w:hAnsi="Times New Roman" w:cs="Times New Roman"/>
          <w:sz w:val="28"/>
          <w:szCs w:val="28"/>
        </w:rPr>
        <w:t xml:space="preserve"> финансовых расходах, а также степени достижения целевых индикаторов по программам. Учитывая, что вышеуказанный годовой отчет входит в число основных документов, используемых при осуществлении контроля в системе программно-целевого планирова</w:t>
      </w:r>
      <w:r w:rsidR="004A047B">
        <w:rPr>
          <w:rFonts w:ascii="Times New Roman" w:hAnsi="Times New Roman" w:cs="Times New Roman"/>
          <w:sz w:val="28"/>
          <w:szCs w:val="28"/>
        </w:rPr>
        <w:t xml:space="preserve">ния, а муниципальные программы являются одним из основных инструментах реализации органами местного самоуправления города Мурманска муниципальной политики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A047B">
        <w:rPr>
          <w:rFonts w:ascii="Times New Roman" w:hAnsi="Times New Roman" w:cs="Times New Roman"/>
          <w:sz w:val="28"/>
          <w:szCs w:val="28"/>
        </w:rPr>
        <w:t>в соответствующей сфере деятельности, рекомендуется: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1. Органам местного самоуправления города Мурманска - заказчикам программ: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1.1. Основываясь на принципе внутренней сбалансированности системы программно-целевого планирования: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- обеспечить согласованность основных элементов программ между собой по целям, задачам, мероприятиям и качественным и количественным индикаторам;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- предусмотреть при выборе способов и методов достижения целей программ прямую зависимость достижения показателей от объемов финансирования с акцентом на необходимость достижения заданных результатов с наименьшими затратами ресурсов.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 xml:space="preserve">1.2. Основываясь на принципе ответственности участников процесса программно-целевого планирования: 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- обеспечить проведение муниципальных закупок в сроки, позволяющие своевременно и в полном объеме осуществить запланированные мероприятия;</w:t>
      </w:r>
    </w:p>
    <w:p w:rsidR="00E15BAF" w:rsidRPr="00E15BAF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 xml:space="preserve">- принять меры по повышению качества документов в сфере муниципальных закупок с учетом требований законодательства </w:t>
      </w:r>
      <w:r w:rsidR="00904FA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15BAF">
        <w:rPr>
          <w:rFonts w:ascii="Times New Roman" w:hAnsi="Times New Roman" w:cs="Times New Roman"/>
          <w:sz w:val="28"/>
          <w:szCs w:val="28"/>
        </w:rPr>
        <w:t xml:space="preserve">и заключений контролирующих органов (в том числе ФАС); </w:t>
      </w:r>
    </w:p>
    <w:p w:rsidR="007573D8" w:rsidRDefault="00E15BAF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BAF">
        <w:rPr>
          <w:rFonts w:ascii="Times New Roman" w:hAnsi="Times New Roman" w:cs="Times New Roman"/>
          <w:sz w:val="28"/>
          <w:szCs w:val="28"/>
        </w:rPr>
        <w:t>- принять меры по повышению уровня квалификационных требований к поставщикам товаров, работ и услуг для реализации программных мероприятий.</w:t>
      </w:r>
    </w:p>
    <w:p w:rsidR="00AB6F20" w:rsidRPr="00214489" w:rsidRDefault="00AB6F20" w:rsidP="00E15BAF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14489" w:rsidRDefault="00214489" w:rsidP="00E15BAF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14489" w:rsidRDefault="00214489" w:rsidP="00E15BAF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B6F20" w:rsidRDefault="00AB6F20" w:rsidP="00E15BAF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4489">
        <w:rPr>
          <w:rFonts w:ascii="Times New Roman" w:hAnsi="Times New Roman" w:cs="Times New Roman"/>
          <w:i/>
          <w:sz w:val="28"/>
          <w:szCs w:val="28"/>
        </w:rPr>
        <w:t>По вопросу №</w:t>
      </w:r>
      <w:r w:rsidR="003771F3">
        <w:rPr>
          <w:rFonts w:ascii="Times New Roman" w:hAnsi="Times New Roman" w:cs="Times New Roman"/>
          <w:i/>
          <w:sz w:val="28"/>
          <w:szCs w:val="28"/>
        </w:rPr>
        <w:t xml:space="preserve"> 4</w:t>
      </w:r>
      <w:r w:rsidRPr="00214489">
        <w:rPr>
          <w:rFonts w:ascii="Times New Roman" w:hAnsi="Times New Roman" w:cs="Times New Roman"/>
          <w:i/>
          <w:sz w:val="28"/>
          <w:szCs w:val="28"/>
        </w:rPr>
        <w:t>. Разное.</w:t>
      </w:r>
    </w:p>
    <w:p w:rsidR="00214489" w:rsidRPr="00214489" w:rsidRDefault="00214489" w:rsidP="00E15BAF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D5745" w:rsidRPr="003D5745" w:rsidRDefault="00AB6F20" w:rsidP="00E15B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745">
        <w:rPr>
          <w:rFonts w:ascii="Times New Roman" w:hAnsi="Times New Roman" w:cs="Times New Roman"/>
          <w:sz w:val="28"/>
          <w:szCs w:val="28"/>
        </w:rPr>
        <w:t xml:space="preserve">Как уже упоминалось ранее, разработка, реализация и оценка эффективности муниципальных программ города Мурманска осуществляется в соответствии с Порядком, утвержденным постановлением администрации города Мурманска от 21.08.2013 № 2143. В настоящее время комитетом по экономическому развитию подготовлены изменения в указанный документ, которые учитывают трехлетний опыт </w:t>
      </w:r>
      <w:r w:rsidR="003D5745" w:rsidRPr="003D5745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3D5745">
        <w:rPr>
          <w:rFonts w:ascii="Times New Roman" w:hAnsi="Times New Roman" w:cs="Times New Roman"/>
          <w:sz w:val="28"/>
          <w:szCs w:val="28"/>
        </w:rPr>
        <w:t xml:space="preserve">в городе Мурманске </w:t>
      </w:r>
      <w:r w:rsidR="003D5745" w:rsidRPr="003D5745">
        <w:rPr>
          <w:rFonts w:ascii="Times New Roman" w:hAnsi="Times New Roman" w:cs="Times New Roman"/>
          <w:sz w:val="28"/>
          <w:szCs w:val="28"/>
        </w:rPr>
        <w:t>принципа программно-целевого планирования бюджетных расходов, а также рекомендации контролирующих органов, в т.ч. контрольно-счетной палаты города Мурманска.</w:t>
      </w:r>
    </w:p>
    <w:p w:rsidR="003D5745" w:rsidRPr="003D5745" w:rsidRDefault="003D5745" w:rsidP="003D574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745">
        <w:rPr>
          <w:rFonts w:ascii="Times New Roman" w:hAnsi="Times New Roman" w:cs="Times New Roman"/>
          <w:sz w:val="28"/>
          <w:szCs w:val="28"/>
        </w:rPr>
        <w:t>Проект изменений в Порядок предусматривает следующие ключевые изменения:</w:t>
      </w:r>
    </w:p>
    <w:p w:rsidR="00CF1E7A" w:rsidRDefault="00CF1E7A" w:rsidP="00CF1E7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настоящее момент, в соответствии с действующей редакцией Порядка, муниципальные программы включают в себя на равных основаниях подпрограммы, ВЦП и АВЦП,</w:t>
      </w:r>
      <w:r w:rsidRPr="00DF30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однако различие между подпрограммой и ВЦП, состоящее в количестве заказчиков программы, фактически не соблюдается. В связи с этим новая редакция Порядка предусматривает включение в муниципальные программы только подпрограмм и АВПЦ при сохранении возможности включения в них ВЦП при условии наличия соответствующих требований в государственных программах Мурманской области или в государственных программах РФ. Отмечу, что на региональном уровне реализация ведомственных целевых программ также была прекращена. </w:t>
      </w:r>
    </w:p>
    <w:p w:rsidR="003460F0" w:rsidRDefault="00CF1E7A" w:rsidP="003D574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</w:t>
      </w:r>
      <w:r w:rsidR="003460F0">
        <w:rPr>
          <w:rFonts w:ascii="Times New Roman" w:hAnsi="Times New Roman" w:cs="Times New Roman"/>
          <w:sz w:val="28"/>
          <w:szCs w:val="28"/>
        </w:rPr>
        <w:t xml:space="preserve"> целях исполнения </w:t>
      </w:r>
      <w:proofErr w:type="gramStart"/>
      <w:r w:rsidR="003460F0">
        <w:rPr>
          <w:rFonts w:ascii="Times New Roman" w:hAnsi="Times New Roman" w:cs="Times New Roman"/>
          <w:sz w:val="28"/>
          <w:szCs w:val="28"/>
        </w:rPr>
        <w:t xml:space="preserve">рекомендаций, приведенных в обзорном письме Минфина России </w:t>
      </w:r>
      <w:r w:rsidR="0029221B" w:rsidRPr="00214489">
        <w:rPr>
          <w:rFonts w:ascii="Times New Roman" w:hAnsi="Times New Roman" w:cs="Times New Roman"/>
          <w:sz w:val="28"/>
          <w:szCs w:val="28"/>
        </w:rPr>
        <w:t xml:space="preserve">о практике формирования местных бюджетов в Российской Федерации на основе муниципальных программ </w:t>
      </w:r>
      <w:r w:rsidR="0029221B">
        <w:rPr>
          <w:rFonts w:ascii="Times New Roman" w:hAnsi="Times New Roman" w:cs="Times New Roman"/>
          <w:sz w:val="28"/>
          <w:szCs w:val="28"/>
        </w:rPr>
        <w:t>установлено</w:t>
      </w:r>
      <w:proofErr w:type="gramEnd"/>
      <w:r w:rsidR="0029221B">
        <w:rPr>
          <w:rFonts w:ascii="Times New Roman" w:hAnsi="Times New Roman" w:cs="Times New Roman"/>
          <w:sz w:val="28"/>
          <w:szCs w:val="28"/>
        </w:rPr>
        <w:t xml:space="preserve">, что муниципальные программы города Мурманска </w:t>
      </w:r>
      <w:r w:rsidR="00DF3048">
        <w:rPr>
          <w:rFonts w:ascii="Times New Roman" w:hAnsi="Times New Roman" w:cs="Times New Roman"/>
          <w:sz w:val="28"/>
          <w:szCs w:val="28"/>
        </w:rPr>
        <w:t>должны разрабатываться</w:t>
      </w:r>
      <w:r w:rsidR="0029221B">
        <w:rPr>
          <w:rFonts w:ascii="Times New Roman" w:hAnsi="Times New Roman" w:cs="Times New Roman"/>
          <w:sz w:val="28"/>
          <w:szCs w:val="28"/>
        </w:rPr>
        <w:t xml:space="preserve"> на срок более 6 лет.</w:t>
      </w:r>
      <w:r w:rsidR="00B90709">
        <w:rPr>
          <w:rFonts w:ascii="Times New Roman" w:hAnsi="Times New Roman" w:cs="Times New Roman"/>
          <w:sz w:val="28"/>
          <w:szCs w:val="28"/>
        </w:rPr>
        <w:t xml:space="preserve"> Необходимо отметить, что большая часть государственных программ Мурманской области </w:t>
      </w:r>
      <w:r w:rsidR="00DF3048">
        <w:rPr>
          <w:rFonts w:ascii="Times New Roman" w:hAnsi="Times New Roman" w:cs="Times New Roman"/>
          <w:sz w:val="28"/>
          <w:szCs w:val="28"/>
        </w:rPr>
        <w:t xml:space="preserve">как раз </w:t>
      </w:r>
      <w:r w:rsidR="00B90709">
        <w:rPr>
          <w:rFonts w:ascii="Times New Roman" w:hAnsi="Times New Roman" w:cs="Times New Roman"/>
          <w:sz w:val="28"/>
          <w:szCs w:val="28"/>
        </w:rPr>
        <w:t>разработана на период 7 лет.</w:t>
      </w:r>
    </w:p>
    <w:p w:rsidR="005C2664" w:rsidRDefault="00CF1E7A" w:rsidP="005C266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</w:t>
      </w:r>
      <w:r w:rsidR="003D5745" w:rsidRPr="003D5745">
        <w:rPr>
          <w:rFonts w:ascii="Times New Roman" w:hAnsi="Times New Roman" w:cs="Times New Roman"/>
          <w:sz w:val="28"/>
          <w:szCs w:val="28"/>
        </w:rPr>
        <w:t xml:space="preserve">точнены правила формирования </w:t>
      </w:r>
      <w:r w:rsidR="005C2664">
        <w:rPr>
          <w:rFonts w:ascii="Times New Roman" w:hAnsi="Times New Roman" w:cs="Times New Roman"/>
          <w:sz w:val="28"/>
          <w:szCs w:val="28"/>
        </w:rPr>
        <w:t>паспортов муниципальных программ, подпрограмм и АВЦП в части заполнения раздел</w:t>
      </w:r>
      <w:r w:rsidR="001F1395">
        <w:rPr>
          <w:rFonts w:ascii="Times New Roman" w:hAnsi="Times New Roman" w:cs="Times New Roman"/>
          <w:sz w:val="28"/>
          <w:szCs w:val="28"/>
        </w:rPr>
        <w:t>а</w:t>
      </w:r>
      <w:r w:rsidR="005C2664">
        <w:rPr>
          <w:rFonts w:ascii="Times New Roman" w:hAnsi="Times New Roman" w:cs="Times New Roman"/>
          <w:sz w:val="28"/>
          <w:szCs w:val="28"/>
        </w:rPr>
        <w:t xml:space="preserve"> </w:t>
      </w:r>
      <w:r w:rsidR="005C2664">
        <w:rPr>
          <w:rFonts w:ascii="Times New Roman" w:eastAsia="Times New Roman" w:hAnsi="Times New Roman" w:cs="Times New Roman"/>
          <w:sz w:val="28"/>
          <w:szCs w:val="28"/>
        </w:rPr>
        <w:t>«Ожидаемые конечные результаты реализации программы».</w:t>
      </w:r>
      <w:r w:rsidR="0029221B">
        <w:rPr>
          <w:rFonts w:ascii="Times New Roman" w:eastAsia="Times New Roman" w:hAnsi="Times New Roman" w:cs="Times New Roman"/>
          <w:sz w:val="28"/>
          <w:szCs w:val="28"/>
        </w:rPr>
        <w:t xml:space="preserve">  Предлагаемая к утверждению редакция документа устанавливает, что </w:t>
      </w:r>
      <w:r w:rsidR="001F139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F1395" w:rsidRPr="001F1395">
        <w:rPr>
          <w:rFonts w:ascii="Times New Roman" w:eastAsia="Times New Roman" w:hAnsi="Times New Roman" w:cs="Times New Roman"/>
          <w:sz w:val="28"/>
          <w:szCs w:val="28"/>
        </w:rPr>
        <w:t>жидаемыми конечными результатами реализации программы должны являться целевые значения показателей целей входящих в нее подпрограмм</w:t>
      </w:r>
      <w:r w:rsidR="001F1395">
        <w:rPr>
          <w:rFonts w:ascii="Times New Roman" w:eastAsia="Times New Roman" w:hAnsi="Times New Roman" w:cs="Times New Roman"/>
          <w:sz w:val="28"/>
          <w:szCs w:val="28"/>
        </w:rPr>
        <w:t>, АВЦП и ВЦП (при наличии)</w:t>
      </w:r>
      <w:r w:rsidR="001F1395" w:rsidRPr="001F1395">
        <w:rPr>
          <w:rFonts w:ascii="Times New Roman" w:eastAsia="Times New Roman" w:hAnsi="Times New Roman" w:cs="Times New Roman"/>
          <w:sz w:val="28"/>
          <w:szCs w:val="28"/>
        </w:rPr>
        <w:t xml:space="preserve"> к концу периода их реализации.</w:t>
      </w:r>
    </w:p>
    <w:p w:rsidR="00642253" w:rsidRDefault="00CF1E7A" w:rsidP="005C266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В</w:t>
      </w:r>
      <w:r w:rsidR="00642253">
        <w:rPr>
          <w:rFonts w:ascii="Times New Roman" w:eastAsia="Times New Roman" w:hAnsi="Times New Roman" w:cs="Times New Roman"/>
          <w:sz w:val="28"/>
          <w:szCs w:val="28"/>
        </w:rPr>
        <w:t xml:space="preserve"> методике оценки эффективности реализации муниципальных программ города Мурманска, которая является приложением к порядку, в формуле для оценки достижения плановых значений показателей (индикаторов) учтена возможность отсутствия в подпрограммах и ВЦП задач. </w:t>
      </w:r>
    </w:p>
    <w:p w:rsidR="00943DA6" w:rsidRDefault="00943DA6" w:rsidP="005C266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вышеизложенным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заказчикам муниципальных программ при подготовке проектов муниципальных программ, планируемых к реализации в 2018 году, необходимо обеспечить строгое соответствие программ требованиям Порядка. </w:t>
      </w:r>
    </w:p>
    <w:p w:rsidR="002B3629" w:rsidRDefault="00943DA6" w:rsidP="002B362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Кроме того, необходимо отметить, что муниципальные программы подлежат ежегодным плановым проверкам различных контролирующих органов </w:t>
      </w:r>
      <w:r w:rsidRPr="00214489">
        <w:rPr>
          <w:rFonts w:ascii="Times New Roman" w:eastAsia="Times New Roman" w:hAnsi="Times New Roman" w:cs="Times New Roman"/>
          <w:sz w:val="28"/>
          <w:szCs w:val="28"/>
        </w:rPr>
        <w:t>(КСП, прокуратура, ИОГВ МО).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связи с этим, заказчикам муниц</w:t>
      </w:r>
      <w:r w:rsidR="002B3629">
        <w:rPr>
          <w:rFonts w:ascii="Times New Roman" w:eastAsia="Times New Roman" w:hAnsi="Times New Roman" w:cs="Times New Roman"/>
          <w:sz w:val="28"/>
          <w:szCs w:val="28"/>
        </w:rPr>
        <w:t>ипальных программ рекомендуется:</w:t>
      </w:r>
    </w:p>
    <w:p w:rsidR="002B3629" w:rsidRDefault="002B3629" w:rsidP="002B362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следить за соответствием муниципальных программ требованиям Порядка разработки, реализации и оценки эффективности муниципальных программ города Мурманска;</w:t>
      </w:r>
    </w:p>
    <w:p w:rsidR="002B3629" w:rsidRDefault="002B3629" w:rsidP="002B362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обеспечивать строгое соблюдение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сроков приведения объема финансового обеспечения программ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утвержденному объему бюджетных ассигнований, утвержденному решением о бюджете на текущий финансовый год и на плановый период;</w:t>
      </w:r>
    </w:p>
    <w:p w:rsidR="002B3629" w:rsidRDefault="002B3629" w:rsidP="002B362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обеспечивать согласованность целей муниципальных программ со стратегическими целями социально-экономического развития города Мурманска, </w:t>
      </w:r>
      <w:r w:rsidR="00093C14">
        <w:rPr>
          <w:rFonts w:ascii="Times New Roman" w:eastAsia="Times New Roman" w:hAnsi="Times New Roman" w:cs="Times New Roman"/>
          <w:sz w:val="28"/>
          <w:szCs w:val="28"/>
        </w:rPr>
        <w:t>утвержденными документами стратегического планирования на долгосрочный период;</w:t>
      </w:r>
    </w:p>
    <w:p w:rsidR="008A0D36" w:rsidRDefault="00093C14" w:rsidP="008A0D3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обеспечить своевременную корректировку плановых значений показателей (индикаторов) муниципальных программ.</w:t>
      </w:r>
    </w:p>
    <w:p w:rsidR="00DF3048" w:rsidRPr="00943DA6" w:rsidRDefault="00DF3048" w:rsidP="00DF3048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sectPr w:rsidR="00DF3048" w:rsidRPr="00943DA6" w:rsidSect="003771F3">
      <w:headerReference w:type="default" r:id="rId7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D36" w:rsidRDefault="008A0D36" w:rsidP="008A0D36">
      <w:pPr>
        <w:spacing w:after="0" w:line="240" w:lineRule="auto"/>
      </w:pPr>
      <w:r>
        <w:separator/>
      </w:r>
    </w:p>
  </w:endnote>
  <w:endnote w:type="continuationSeparator" w:id="1">
    <w:p w:rsidR="008A0D36" w:rsidRDefault="008A0D36" w:rsidP="008A0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D36" w:rsidRDefault="008A0D36" w:rsidP="008A0D36">
      <w:pPr>
        <w:spacing w:after="0" w:line="240" w:lineRule="auto"/>
      </w:pPr>
      <w:r>
        <w:separator/>
      </w:r>
    </w:p>
  </w:footnote>
  <w:footnote w:type="continuationSeparator" w:id="1">
    <w:p w:rsidR="008A0D36" w:rsidRDefault="008A0D36" w:rsidP="008A0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7860"/>
      <w:docPartObj>
        <w:docPartGallery w:val="Page Numbers (Top of Page)"/>
        <w:docPartUnique/>
      </w:docPartObj>
    </w:sdtPr>
    <w:sdtContent>
      <w:p w:rsidR="003771F3" w:rsidRDefault="003771F3">
        <w:pPr>
          <w:pStyle w:val="a7"/>
          <w:jc w:val="center"/>
        </w:pPr>
        <w:r w:rsidRPr="003771F3">
          <w:rPr>
            <w:rFonts w:ascii="Times New Roman" w:hAnsi="Times New Roman" w:cs="Times New Roman"/>
            <w:sz w:val="28"/>
          </w:rPr>
          <w:fldChar w:fldCharType="begin"/>
        </w:r>
        <w:r w:rsidRPr="003771F3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3771F3"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</w:rPr>
          <w:t>2</w:t>
        </w:r>
        <w:r w:rsidRPr="003771F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771F3" w:rsidRDefault="003771F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7552"/>
    <w:rsid w:val="000347B3"/>
    <w:rsid w:val="000765A3"/>
    <w:rsid w:val="00093C14"/>
    <w:rsid w:val="000D71D8"/>
    <w:rsid w:val="000F5597"/>
    <w:rsid w:val="00157EF9"/>
    <w:rsid w:val="00177FB2"/>
    <w:rsid w:val="00197552"/>
    <w:rsid w:val="001C58C4"/>
    <w:rsid w:val="001F1395"/>
    <w:rsid w:val="00203CAA"/>
    <w:rsid w:val="0020723E"/>
    <w:rsid w:val="00211A35"/>
    <w:rsid w:val="00214489"/>
    <w:rsid w:val="00260D0E"/>
    <w:rsid w:val="0029221B"/>
    <w:rsid w:val="002B3629"/>
    <w:rsid w:val="002F438A"/>
    <w:rsid w:val="00314A24"/>
    <w:rsid w:val="003460F0"/>
    <w:rsid w:val="003663FF"/>
    <w:rsid w:val="0037402F"/>
    <w:rsid w:val="003771F3"/>
    <w:rsid w:val="003D5745"/>
    <w:rsid w:val="00402042"/>
    <w:rsid w:val="00487756"/>
    <w:rsid w:val="004A047B"/>
    <w:rsid w:val="004E629F"/>
    <w:rsid w:val="004F5E4C"/>
    <w:rsid w:val="005067AD"/>
    <w:rsid w:val="005C2664"/>
    <w:rsid w:val="00642253"/>
    <w:rsid w:val="006577DE"/>
    <w:rsid w:val="00690380"/>
    <w:rsid w:val="0071320B"/>
    <w:rsid w:val="00732D80"/>
    <w:rsid w:val="007573D8"/>
    <w:rsid w:val="00786516"/>
    <w:rsid w:val="007B79B3"/>
    <w:rsid w:val="007B7E8A"/>
    <w:rsid w:val="007D29FE"/>
    <w:rsid w:val="008A0D36"/>
    <w:rsid w:val="008D0AB3"/>
    <w:rsid w:val="00902C80"/>
    <w:rsid w:val="00904FAB"/>
    <w:rsid w:val="00937456"/>
    <w:rsid w:val="009400D2"/>
    <w:rsid w:val="00943DA6"/>
    <w:rsid w:val="009D6B74"/>
    <w:rsid w:val="009F2C17"/>
    <w:rsid w:val="009F7009"/>
    <w:rsid w:val="00A965DD"/>
    <w:rsid w:val="00AB6F20"/>
    <w:rsid w:val="00AD3DB1"/>
    <w:rsid w:val="00B27947"/>
    <w:rsid w:val="00B4430E"/>
    <w:rsid w:val="00B54F99"/>
    <w:rsid w:val="00B90709"/>
    <w:rsid w:val="00B91A44"/>
    <w:rsid w:val="00BD6DC4"/>
    <w:rsid w:val="00C66CFC"/>
    <w:rsid w:val="00C81B03"/>
    <w:rsid w:val="00CA10FD"/>
    <w:rsid w:val="00CC6570"/>
    <w:rsid w:val="00CF1E7A"/>
    <w:rsid w:val="00D14CCD"/>
    <w:rsid w:val="00D15309"/>
    <w:rsid w:val="00D51A4D"/>
    <w:rsid w:val="00DE075A"/>
    <w:rsid w:val="00DF3048"/>
    <w:rsid w:val="00E1539C"/>
    <w:rsid w:val="00E15BAF"/>
    <w:rsid w:val="00E24F5D"/>
    <w:rsid w:val="00E8117E"/>
    <w:rsid w:val="00EA6FBE"/>
    <w:rsid w:val="00FA5D2C"/>
    <w:rsid w:val="00FD3241"/>
    <w:rsid w:val="00FF6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97552"/>
    <w:rPr>
      <w:color w:val="808080"/>
    </w:rPr>
  </w:style>
  <w:style w:type="table" w:styleId="a4">
    <w:name w:val="Table Grid"/>
    <w:basedOn w:val="a1"/>
    <w:uiPriority w:val="59"/>
    <w:rsid w:val="007573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93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C1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A0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0D36"/>
  </w:style>
  <w:style w:type="paragraph" w:styleId="a9">
    <w:name w:val="footer"/>
    <w:basedOn w:val="a"/>
    <w:link w:val="aa"/>
    <w:uiPriority w:val="99"/>
    <w:semiHidden/>
    <w:unhideWhenUsed/>
    <w:rsid w:val="008A0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A0D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141A3-478E-49B7-8824-C254F08AE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6</Pages>
  <Words>1771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11847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berezina</dc:creator>
  <cp:keywords/>
  <dc:description/>
  <cp:lastModifiedBy>berezina</cp:lastModifiedBy>
  <cp:revision>9</cp:revision>
  <cp:lastPrinted>2017-03-20T13:07:00Z</cp:lastPrinted>
  <dcterms:created xsi:type="dcterms:W3CDTF">2017-03-16T08:03:00Z</dcterms:created>
  <dcterms:modified xsi:type="dcterms:W3CDTF">2017-03-29T07:55:00Z</dcterms:modified>
</cp:coreProperties>
</file>